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B57" w:rsidRPr="005F5D9A" w:rsidRDefault="00D65B57" w:rsidP="00D65B57">
      <w:pPr>
        <w:pStyle w:val="2"/>
        <w:snapToGrid w:val="0"/>
        <w:spacing w:line="360" w:lineRule="auto"/>
      </w:pPr>
      <w:r w:rsidRPr="005F5D9A">
        <w:t>专题强化</w:t>
      </w:r>
      <w:r w:rsidRPr="005F5D9A">
        <w:t>1</w:t>
      </w:r>
      <w:r w:rsidRPr="005F5D9A">
        <w:t xml:space="preserve">　库仑定律的应用</w:t>
      </w:r>
    </w:p>
    <w:p w:rsidR="00D65B57" w:rsidRPr="005F5D9A" w:rsidRDefault="0063724C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eastAsia="方正楷体_GBK" w:hAnsi="Times New Roman"/>
        </w:rPr>
        <w:t xml:space="preserve"> </w:t>
      </w:r>
      <w:r w:rsidR="00D65B57" w:rsidRPr="005F5D9A">
        <w:rPr>
          <w:rFonts w:ascii="Times New Roman" w:eastAsia="方正楷体_GBK" w:hAnsi="Times New Roman"/>
        </w:rPr>
        <w:t>[</w:t>
      </w:r>
      <w:r w:rsidR="00D65B57" w:rsidRPr="005F5D9A">
        <w:rPr>
          <w:rFonts w:ascii="Times New Roman" w:eastAsia="方正楷体_GBK" w:hAnsi="Times New Roman"/>
        </w:rPr>
        <w:t>分值：</w:t>
      </w:r>
      <w:r w:rsidR="00D65B57" w:rsidRPr="005F5D9A">
        <w:rPr>
          <w:rFonts w:ascii="Times New Roman" w:hAnsi="Times New Roman"/>
        </w:rPr>
        <w:t>60</w:t>
      </w:r>
      <w:r w:rsidR="00D65B57" w:rsidRPr="005F5D9A">
        <w:rPr>
          <w:rFonts w:ascii="Times New Roman" w:eastAsia="方正楷体_GBK" w:hAnsi="Times New Roman"/>
        </w:rPr>
        <w:t>分</w:t>
      </w:r>
      <w:r w:rsidR="00D65B57" w:rsidRPr="005F5D9A">
        <w:rPr>
          <w:rFonts w:ascii="Times New Roman" w:eastAsia="方正楷体_GBK" w:hAnsi="Times New Roman"/>
        </w:rPr>
        <w:t>]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B03775A" wp14:editId="2F069C2D">
            <wp:extent cx="1079500" cy="254000"/>
            <wp:effectExtent l="0" t="0" r="6350" b="0"/>
            <wp:docPr id="458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4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5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如图所示，上端固定在天花板上的绝缘轻绳连接带电小球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，带电小球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固定在绝缘水平面上，可能让轻绳伸直且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球保持静止状态的情景是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BA24277" wp14:editId="0ADC9A16">
            <wp:extent cx="2882900" cy="971550"/>
            <wp:effectExtent l="0" t="0" r="0" b="0"/>
            <wp:docPr id="459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如图所示，质量为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的带电小球</w:t>
      </w:r>
      <w:r w:rsidRPr="005F5D9A">
        <w:rPr>
          <w:rFonts w:ascii="Times New Roman" w:hAnsi="Times New Roman"/>
        </w:rPr>
        <w:t>N</w:t>
      </w:r>
      <w:r w:rsidRPr="005F5D9A">
        <w:rPr>
          <w:rFonts w:ascii="Times New Roman" w:hAnsi="Times New Roman"/>
        </w:rPr>
        <w:t>用绝缘丝线悬挂于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点，另一带正电小球</w:t>
      </w:r>
      <w:r w:rsidRPr="005F5D9A">
        <w:rPr>
          <w:rFonts w:ascii="Times New Roman" w:hAnsi="Times New Roman"/>
        </w:rPr>
        <w:t>M</w:t>
      </w:r>
      <w:r w:rsidRPr="005F5D9A">
        <w:rPr>
          <w:rFonts w:ascii="Times New Roman" w:hAnsi="Times New Roman"/>
        </w:rPr>
        <w:t>固定在带电小球</w:t>
      </w:r>
      <w:r w:rsidRPr="005F5D9A">
        <w:rPr>
          <w:rFonts w:ascii="Times New Roman" w:hAnsi="Times New Roman"/>
        </w:rPr>
        <w:t>N</w:t>
      </w:r>
      <w:r w:rsidRPr="005F5D9A">
        <w:rPr>
          <w:rFonts w:ascii="Times New Roman" w:hAnsi="Times New Roman"/>
        </w:rPr>
        <w:t>的左侧，小球</w:t>
      </w:r>
      <w:r w:rsidRPr="005F5D9A">
        <w:rPr>
          <w:rFonts w:ascii="Times New Roman" w:hAnsi="Times New Roman"/>
        </w:rPr>
        <w:t>N</w:t>
      </w:r>
      <w:r w:rsidRPr="005F5D9A">
        <w:rPr>
          <w:rFonts w:ascii="Times New Roman" w:hAnsi="Times New Roman"/>
        </w:rPr>
        <w:t>平衡时，绝缘丝线与竖直方向夹角为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</w:rPr>
        <w:t>，且两球球心在同一水平线上。关于小球</w:t>
      </w:r>
      <w:r w:rsidRPr="005F5D9A">
        <w:rPr>
          <w:rFonts w:ascii="Times New Roman" w:hAnsi="Times New Roman"/>
        </w:rPr>
        <w:t>N</w:t>
      </w:r>
      <w:r w:rsidRPr="005F5D9A">
        <w:rPr>
          <w:rFonts w:ascii="Times New Roman" w:hAnsi="Times New Roman"/>
        </w:rPr>
        <w:t>的电性和所受库仑力的大小，下列说法正确的是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重力加速度为</w:t>
      </w:r>
      <w:r w:rsidRPr="005F5D9A">
        <w:rPr>
          <w:rFonts w:ascii="Times New Roman" w:hAnsi="Times New Roman"/>
          <w:i/>
        </w:rPr>
        <w:t>g</w:t>
      </w:r>
      <w:r w:rsidRPr="005F5D9A">
        <w:rPr>
          <w:rFonts w:ascii="Times New Roman" w:hAnsi="Times New Roman"/>
        </w:rPr>
        <w:t>)(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D65B57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C100313" wp14:editId="1D52DBE0">
            <wp:extent cx="971550" cy="717550"/>
            <wp:effectExtent l="0" t="0" r="0" b="6350"/>
            <wp:docPr id="460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正电，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正电，</w:t>
      </w:r>
      <w:r w:rsidRPr="005F5D9A">
        <w:rPr>
          <w:rFonts w:ascii="Times New Roman" w:hAnsi="Times New Roman"/>
          <w:i/>
        </w:rPr>
        <w:t>mg</w:t>
      </w:r>
      <w:r w:rsidRPr="005F5D9A">
        <w:rPr>
          <w:rFonts w:ascii="Times New Roman" w:hAnsi="Times New Roman"/>
        </w:rPr>
        <w:t xml:space="preserve">tan </w:t>
      </w:r>
      <w:r w:rsidRPr="005F5D9A">
        <w:rPr>
          <w:rFonts w:ascii="Times New Roman" w:hAnsi="Times New Roman"/>
          <w:i/>
        </w:rPr>
        <w:t>θ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负电，</w:t>
      </w:r>
      <w:r w:rsidRPr="005F5D9A">
        <w:rPr>
          <w:rFonts w:ascii="Times New Roman" w:hAnsi="Times New Roman"/>
          <w:i/>
        </w:rPr>
        <w:t>mg</w:t>
      </w:r>
      <w:r w:rsidRPr="005F5D9A">
        <w:rPr>
          <w:rFonts w:ascii="Times New Roman" w:hAnsi="Times New Roman"/>
        </w:rPr>
        <w:t xml:space="preserve">tan 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负电，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w:rPr>
                <w:rFonts w:ascii="Cambria Math" w:hAnsi="Cambria Math"/>
              </w:rPr>
              <m:t>θ</m:t>
            </m:r>
          </m:den>
        </m:f>
      </m:oMath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3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成都市高二期中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如图，用绝缘细线将电荷量大小分别为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B</w:t>
      </w:r>
      <w:r w:rsidRPr="005F5D9A">
        <w:rPr>
          <w:rFonts w:ascii="Times New Roman" w:hAnsi="Times New Roman"/>
        </w:rPr>
        <w:t>的两小球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悬挂在水平天花板上。平衡后，两小球恰好处于同一水平线上，两细线与竖直方向的夹角分别为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D65B57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4256D61" wp14:editId="0AE20C44">
            <wp:extent cx="1079500" cy="755650"/>
            <wp:effectExtent l="0" t="0" r="6350" b="6350"/>
            <wp:docPr id="466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A</w:t>
      </w:r>
      <w:r w:rsidRPr="005F5D9A">
        <w:rPr>
          <w:rFonts w:ascii="Times New Roman" w:hAnsi="Times New Roman"/>
        </w:rPr>
        <w:t>一定小于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B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A</w:t>
      </w:r>
      <w:r w:rsidRPr="005F5D9A">
        <w:rPr>
          <w:rFonts w:ascii="Times New Roman" w:hAnsi="Times New Roman"/>
        </w:rPr>
        <w:t>一定大于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B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A</w:t>
      </w:r>
      <w:r w:rsidRPr="005F5D9A">
        <w:rPr>
          <w:rFonts w:ascii="Times New Roman" w:hAnsi="Times New Roman"/>
        </w:rPr>
        <w:t>一定等于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B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无法比较两小球的电荷量大小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吕梁市高二期末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如图所示，三个点电荷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C</w:t>
      </w:r>
      <w:r w:rsidRPr="005F5D9A">
        <w:rPr>
          <w:rFonts w:ascii="Times New Roman" w:hAnsi="Times New Roman"/>
        </w:rPr>
        <w:t>电性如图所示，其中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电荷固定且所带电荷量均为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，点电荷</w:t>
      </w:r>
      <w:r w:rsidRPr="005F5D9A">
        <w:rPr>
          <w:rFonts w:ascii="Times New Roman" w:hAnsi="Times New Roman"/>
        </w:rPr>
        <w:t>C</w:t>
      </w:r>
      <w:r w:rsidRPr="005F5D9A">
        <w:rPr>
          <w:rFonts w:ascii="Times New Roman" w:hAnsi="Times New Roman"/>
        </w:rPr>
        <w:t>质量为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，自由放在倾角为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</w:rPr>
        <w:t>=30°</w:t>
      </w:r>
      <w:r w:rsidRPr="005F5D9A">
        <w:rPr>
          <w:rFonts w:ascii="Times New Roman" w:hAnsi="Times New Roman"/>
        </w:rPr>
        <w:t>的光滑斜面上处于静止状态。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C</w:t>
      </w:r>
      <w:r w:rsidRPr="005F5D9A">
        <w:rPr>
          <w:rFonts w:ascii="Times New Roman" w:hAnsi="Times New Roman"/>
        </w:rPr>
        <w:t>三点连线构成等边三角形，边长为</w:t>
      </w:r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</w:rPr>
        <w:t>BC</w:t>
      </w:r>
      <w:r w:rsidRPr="005F5D9A">
        <w:rPr>
          <w:rFonts w:ascii="Times New Roman" w:hAnsi="Times New Roman"/>
        </w:rPr>
        <w:t>连线平行于斜面，已知静电力常量为</w:t>
      </w:r>
      <w:r w:rsidRPr="005F5D9A">
        <w:rPr>
          <w:rFonts w:ascii="Times New Roman" w:hAnsi="Times New Roman"/>
          <w:i/>
        </w:rPr>
        <w:t>k</w:t>
      </w:r>
      <w:r w:rsidRPr="005F5D9A">
        <w:rPr>
          <w:rFonts w:ascii="Times New Roman" w:hAnsi="Times New Roman"/>
        </w:rPr>
        <w:t>，重力加速度为</w:t>
      </w:r>
      <w:r w:rsidRPr="005F5D9A">
        <w:rPr>
          <w:rFonts w:ascii="Times New Roman" w:hAnsi="Times New Roman"/>
          <w:i/>
        </w:rPr>
        <w:t>g</w:t>
      </w:r>
      <w:r w:rsidRPr="005F5D9A">
        <w:rPr>
          <w:rFonts w:ascii="Times New Roman" w:hAnsi="Times New Roman"/>
        </w:rPr>
        <w:t>，所处空间为真空，则</w:t>
      </w:r>
      <w:r w:rsidRPr="005F5D9A">
        <w:rPr>
          <w:rFonts w:ascii="Times New Roman" w:hAnsi="Times New Roman"/>
        </w:rPr>
        <w:t>C</w:t>
      </w:r>
      <w:r w:rsidRPr="005F5D9A">
        <w:rPr>
          <w:rFonts w:ascii="Times New Roman" w:hAnsi="Times New Roman"/>
        </w:rPr>
        <w:t>电荷所带的电荷量为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D65B57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lastRenderedPageBreak/>
        <w:drawing>
          <wp:inline distT="0" distB="0" distL="0" distR="0" wp14:anchorId="1CFD4101" wp14:editId="3AB394F6">
            <wp:extent cx="1187450" cy="793750"/>
            <wp:effectExtent l="0" t="0" r="0" b="6350"/>
            <wp:docPr id="467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kQ</m:t>
            </m:r>
          </m:den>
        </m:f>
      </m:oMath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kQ</m:t>
            </m:r>
          </m:den>
        </m:f>
      </m:oMath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kQ</m:t>
            </m:r>
          </m:den>
        </m:f>
      </m:oMath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kQ</m:t>
            </m:r>
          </m:den>
        </m:f>
      </m:oMath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5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(9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真空中有两个点电荷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，它们固定在一条直线上相距</w:t>
      </w:r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=0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3 m</w:t>
      </w:r>
      <w:r w:rsidRPr="005F5D9A">
        <w:rPr>
          <w:rFonts w:ascii="Times New Roman" w:hAnsi="Times New Roman"/>
        </w:rPr>
        <w:t>的两点，它们的电荷量分别为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A</w:t>
      </w:r>
      <w:r w:rsidRPr="005F5D9A">
        <w:rPr>
          <w:rFonts w:ascii="Times New Roman" w:hAnsi="Times New Roman"/>
        </w:rPr>
        <w:t>=+1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6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-11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B</w:t>
      </w:r>
      <w:r w:rsidRPr="005F5D9A">
        <w:rPr>
          <w:rFonts w:ascii="Times New Roman" w:hAnsi="Times New Roman"/>
        </w:rPr>
        <w:t>=+4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0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-12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，现引入第三个点电荷</w:t>
      </w:r>
      <w:r w:rsidRPr="005F5D9A">
        <w:rPr>
          <w:rFonts w:ascii="Times New Roman" w:hAnsi="Times New Roman"/>
        </w:rPr>
        <w:t>C</w:t>
      </w:r>
      <w:r w:rsidRPr="005F5D9A">
        <w:rPr>
          <w:rFonts w:ascii="Times New Roman" w:hAnsi="Times New Roman"/>
        </w:rPr>
        <w:t>。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(1)(6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若要使</w:t>
      </w:r>
      <w:r w:rsidRPr="005F5D9A">
        <w:rPr>
          <w:rFonts w:ascii="Times New Roman" w:hAnsi="Times New Roman"/>
        </w:rPr>
        <w:t>C</w:t>
      </w:r>
      <w:r w:rsidRPr="005F5D9A">
        <w:rPr>
          <w:rFonts w:ascii="Times New Roman" w:hAnsi="Times New Roman"/>
        </w:rPr>
        <w:t>处于平衡状态，试求</w:t>
      </w:r>
      <w:r w:rsidRPr="005F5D9A">
        <w:rPr>
          <w:rFonts w:ascii="Times New Roman" w:hAnsi="Times New Roman"/>
        </w:rPr>
        <w:t>C</w:t>
      </w:r>
      <w:r w:rsidRPr="005F5D9A">
        <w:rPr>
          <w:rFonts w:ascii="Times New Roman" w:hAnsi="Times New Roman"/>
        </w:rPr>
        <w:t>电荷的电性和放置的位置；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(2)(3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若点电荷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不固定，而使三个点电荷在库仑力作用下都能处于平衡状态，试求</w:t>
      </w:r>
      <w:r w:rsidRPr="005F5D9A">
        <w:rPr>
          <w:rFonts w:ascii="Times New Roman" w:hAnsi="Times New Roman"/>
        </w:rPr>
        <w:t>C</w:t>
      </w:r>
      <w:r w:rsidRPr="005F5D9A">
        <w:rPr>
          <w:rFonts w:ascii="Times New Roman" w:hAnsi="Times New Roman"/>
        </w:rPr>
        <w:t>电荷的电荷量。</w:t>
      </w:r>
    </w:p>
    <w:p w:rsidR="0063724C" w:rsidRDefault="0063724C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3724C" w:rsidRDefault="0063724C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3724C" w:rsidRDefault="0063724C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3724C" w:rsidRDefault="0063724C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3724C" w:rsidRDefault="0063724C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3724C" w:rsidRDefault="0063724C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3724C" w:rsidRDefault="0063724C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E83AE2E" wp14:editId="6CBDE51D">
            <wp:extent cx="1079500" cy="393700"/>
            <wp:effectExtent l="0" t="0" r="6350" b="6350"/>
            <wp:docPr id="498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9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6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河南省高二联考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如图所示，质量为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的带电小球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用绝缘细线悬挂于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点，带电小球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固定在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点正下方绝缘柱上。其中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点与小球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的间距为</w:t>
      </w:r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点与小球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的间距为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，当小球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平衡时，细线与竖直方向夹角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</w:rPr>
        <w:t>=30°</w:t>
      </w:r>
      <w:r w:rsidRPr="005F5D9A">
        <w:rPr>
          <w:rFonts w:ascii="Times New Roman" w:hAnsi="Times New Roman"/>
        </w:rPr>
        <w:t>，重力加速度为</w:t>
      </w:r>
      <w:r w:rsidRPr="005F5D9A">
        <w:rPr>
          <w:rFonts w:ascii="Times New Roman" w:hAnsi="Times New Roman"/>
          <w:i/>
        </w:rPr>
        <w:t>g</w:t>
      </w:r>
      <w:r w:rsidRPr="005F5D9A">
        <w:rPr>
          <w:rFonts w:ascii="Times New Roman" w:hAnsi="Times New Roman"/>
        </w:rPr>
        <w:t>，则细线拉力大小为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D65B57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C0B7189" wp14:editId="6E0F731A">
            <wp:extent cx="609600" cy="1187450"/>
            <wp:effectExtent l="0" t="0" r="0" b="0"/>
            <wp:docPr id="499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5F5D9A">
        <w:rPr>
          <w:rFonts w:ascii="Times New Roman" w:hAnsi="Times New Roman"/>
        </w:rPr>
        <w:tab/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mg</w:t>
      </w:r>
      <w:r w:rsidRPr="005F5D9A">
        <w:rPr>
          <w:rFonts w:ascii="Times New Roman" w:hAnsi="Times New Roman"/>
        </w:rPr>
        <w:tab/>
        <w:t>C</w:t>
      </w:r>
      <w:r w:rsidRPr="00F86E90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F5D9A">
        <w:rPr>
          <w:rFonts w:ascii="Times New Roman" w:hAnsi="Times New Roman"/>
          <w:i/>
        </w:rPr>
        <w:t>mg</w:t>
      </w:r>
      <w:r w:rsidRPr="005F5D9A">
        <w:rPr>
          <w:rFonts w:ascii="Times New Roman" w:hAnsi="Times New Roman"/>
        </w:rPr>
        <w:tab/>
        <w:t>D</w:t>
      </w:r>
      <w:r w:rsidRPr="00F86E90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5F5D9A">
        <w:rPr>
          <w:rFonts w:ascii="Times New Roman" w:hAnsi="Times New Roman"/>
          <w:i/>
        </w:rPr>
        <w:t>mg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江门市高二期中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如图所示，光滑绝缘水平面上有三个带电小球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c(</w:t>
      </w:r>
      <w:r w:rsidRPr="005F5D9A">
        <w:rPr>
          <w:rFonts w:ascii="Times New Roman" w:hAnsi="Times New Roman"/>
        </w:rPr>
        <w:t>均视为点电荷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，三球沿一条直线摆放且均处于静止状态，则下列说法正确的是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D65B57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B60D08E" wp14:editId="5C2DADFA">
            <wp:extent cx="1079500" cy="215900"/>
            <wp:effectExtent l="0" t="0" r="6350" b="0"/>
            <wp:docPr id="515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对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的静电力一定是斥力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对</w:t>
      </w:r>
      <w:r w:rsidRPr="005F5D9A">
        <w:rPr>
          <w:rFonts w:ascii="Times New Roman" w:hAnsi="Times New Roman"/>
        </w:rPr>
        <w:t>c</w:t>
      </w:r>
      <w:r w:rsidRPr="005F5D9A">
        <w:rPr>
          <w:rFonts w:ascii="Times New Roman" w:hAnsi="Times New Roman"/>
        </w:rPr>
        <w:t>的静电力可能是斥力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的电荷量不可能比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的电荷量小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若给</w:t>
      </w:r>
      <w:r w:rsidRPr="005F5D9A">
        <w:rPr>
          <w:rFonts w:ascii="Times New Roman" w:hAnsi="Times New Roman"/>
        </w:rPr>
        <w:t>c</w:t>
      </w:r>
      <w:r w:rsidRPr="005F5D9A">
        <w:rPr>
          <w:rFonts w:ascii="Times New Roman" w:hAnsi="Times New Roman"/>
        </w:rPr>
        <w:t>施加一个向右的恒力，则三个球能向右运动且相互间的距离保持不变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8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毕节市高二期末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如图所示，在绝缘且光滑水平地面上有两个带异种电荷的小球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，质量分别为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，带电荷量分别为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，当用力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向右拉着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时，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小球共同运动，两小球之间的间距为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。当用力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向左拉着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时，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小球共同运动，两小球之间的间距为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的比值为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D65B57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F783A38" wp14:editId="225E4D7D">
            <wp:extent cx="1079500" cy="647700"/>
            <wp:effectExtent l="0" t="0" r="6350" b="0"/>
            <wp:docPr id="518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ab/>
        <w:t>B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5F5D9A">
        <w:rPr>
          <w:rFonts w:ascii="Times New Roman" w:hAnsi="Times New Roman"/>
        </w:rPr>
        <w:tab/>
        <w:t>C</w:t>
      </w:r>
      <w:r w:rsidRPr="00F86E90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e>
        </m:rad>
      </m:oMath>
      <w:r w:rsidRPr="005F5D9A">
        <w:rPr>
          <w:rFonts w:ascii="Times New Roman" w:hAnsi="Times New Roman"/>
        </w:rPr>
        <w:tab/>
        <w:t>D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天津市南仓中学高二月考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如图所示，竖直绝缘墙壁上固定一个带电质点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点正上方的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点用绝缘丝线悬挂另一质点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两质点因为带电而相互排斥，致使悬线与竖直方向成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</w:rPr>
        <w:t>角，由于漏电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两质点的带电荷量缓慢减小，在电荷漏完之前，关于悬线对质点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的拉力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大小和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间斥力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大小的变化情况，下面说法中正确的是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D65B57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6CF7168" wp14:editId="2F3E50B7">
            <wp:extent cx="825500" cy="1149350"/>
            <wp:effectExtent l="0" t="0" r="0" b="0"/>
            <wp:docPr id="535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保持不变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先变大后变小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保持不变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逐渐减小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21F4BE3" wp14:editId="75AF0746">
            <wp:extent cx="1079500" cy="393700"/>
            <wp:effectExtent l="0" t="0" r="6350" b="6350"/>
            <wp:docPr id="545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D65B57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水平面上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三点固定着三个电荷量均为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的正点电荷，将另一质量为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的带正电的小球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可视为点电荷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放置在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点，</w:t>
      </w:r>
      <w:r w:rsidRPr="005F5D9A">
        <w:rPr>
          <w:rFonts w:ascii="Times New Roman" w:hAnsi="Times New Roman"/>
          <w:i/>
        </w:rPr>
        <w:t>OABC</w:t>
      </w:r>
      <w:r w:rsidRPr="005F5D9A">
        <w:rPr>
          <w:rFonts w:ascii="Times New Roman" w:hAnsi="Times New Roman"/>
        </w:rPr>
        <w:t>恰构成一棱长为</w:t>
      </w:r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的正四面体，如图所示。已知静电力常量为</w:t>
      </w:r>
      <w:r w:rsidRPr="005F5D9A">
        <w:rPr>
          <w:rFonts w:ascii="Times New Roman" w:hAnsi="Times New Roman"/>
          <w:i/>
        </w:rPr>
        <w:t>k</w:t>
      </w:r>
      <w:r w:rsidRPr="005F5D9A">
        <w:rPr>
          <w:rFonts w:ascii="Times New Roman" w:hAnsi="Times New Roman"/>
        </w:rPr>
        <w:t>，重力加速度为</w:t>
      </w:r>
      <w:r w:rsidRPr="005F5D9A">
        <w:rPr>
          <w:rFonts w:ascii="Times New Roman" w:hAnsi="Times New Roman"/>
          <w:i/>
        </w:rPr>
        <w:t>g</w:t>
      </w:r>
      <w:r w:rsidRPr="005F5D9A">
        <w:rPr>
          <w:rFonts w:ascii="Times New Roman" w:hAnsi="Times New Roman"/>
        </w:rPr>
        <w:t>，为使小球能静止在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点，小球所带的电荷量为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D65B57" w:rsidRPr="005F5D9A" w:rsidRDefault="00D65B57" w:rsidP="00D65B5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6B6F107" wp14:editId="43498943">
            <wp:extent cx="1079500" cy="971550"/>
            <wp:effectExtent l="0" t="0" r="6350" b="0"/>
            <wp:docPr id="546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B57" w:rsidRPr="005F5D9A" w:rsidRDefault="00D65B57" w:rsidP="00D65B57">
      <w:pPr>
        <w:tabs>
          <w:tab w:val="left" w:pos="2234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kQ</m:t>
            </m:r>
          </m:den>
        </m:f>
      </m:oMath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w:rPr>
                <w:rFonts w:ascii="Cambria Math" w:hAnsi="Cambria Math"/>
              </w:rPr>
              <m:t>kQ</m:t>
            </m:r>
          </m:den>
        </m:f>
      </m:oMath>
    </w:p>
    <w:p w:rsidR="00D65B57" w:rsidRPr="005F5D9A" w:rsidRDefault="00D65B57" w:rsidP="00D65B57">
      <w:pPr>
        <w:tabs>
          <w:tab w:val="left" w:pos="2234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kQ</m:t>
            </m:r>
          </m:den>
        </m:f>
      </m:oMath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kQ</m:t>
            </m:r>
          </m:den>
        </m:f>
      </m:oMath>
    </w:p>
    <w:p w:rsidR="00F55001" w:rsidRDefault="00F55001" w:rsidP="00D65B57">
      <w:pPr>
        <w:snapToGrid w:val="0"/>
        <w:spacing w:line="360" w:lineRule="auto"/>
        <w:rPr>
          <w:rFonts w:ascii="Times New Roman" w:eastAsia="方正小标宋_GBK" w:hAnsi="Times New Roman"/>
        </w:rPr>
      </w:pPr>
    </w:p>
    <w:p w:rsidR="005F590A" w:rsidRPr="0062044B" w:rsidRDefault="005F590A" w:rsidP="005F590A">
      <w:pPr>
        <w:pStyle w:val="2"/>
      </w:pPr>
      <w:r w:rsidRPr="0062044B">
        <w:t>答案精析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球能处于静止状态，则所受合力为零，由题图知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球受重力、绳的拉力和库仑力，这三个力组成封闭三角形时合力为零，或者三力在同一直线上时合力为零，只有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5F590A" w:rsidRPr="0062044B" w:rsidRDefault="005F590A" w:rsidP="005F590A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CC6B43A" wp14:editId="2DFCD8BB">
            <wp:extent cx="864000" cy="900000"/>
            <wp:effectExtent l="0" t="0" r="0" b="0"/>
            <wp:docPr id="57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以小球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为研究对象，对其进行受力分析，若使小球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处于平衡状态，则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对小球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的库仑力应水平向右，则小球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带正电；小球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的受力分析图如图所示，根据小球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处于平衡状态可知，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eastAsia="楷体" w:hAnsi="Times New Roman"/>
        </w:rPr>
        <w:t>，则小球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所受库仑力大小为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两球间的库仑力是作用力与反作用力，大小一定相等，故无法通过比较库仑力的大小确定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eastAsia="楷体" w:hAnsi="Times New Roman"/>
        </w:rPr>
        <w:t>的大小关系，即小球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的电荷量大小关系无法判断，故选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5F590A" w:rsidRPr="0062044B" w:rsidRDefault="005F590A" w:rsidP="005F590A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58135898" wp14:editId="793AB72D">
            <wp:extent cx="900000" cy="648000"/>
            <wp:effectExtent l="0" t="0" r="0" b="0"/>
            <wp:docPr id="58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设点电荷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，对点电荷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受力分析，如图所示，根据库仑定律可得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，因为点电荷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处于平衡状态，根据平衡条件及力的矢量三角形，可得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eastAsia="楷体" w:hAnsi="Times New Roman"/>
        </w:rPr>
        <w:t>，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kQ</m:t>
            </m:r>
          </m:den>
        </m:f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见解析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-12</w:t>
      </w:r>
      <w:r w:rsidRPr="0062044B">
        <w:rPr>
          <w:rFonts w:ascii="Times New Roman" w:hAnsi="Times New Roman"/>
        </w:rPr>
        <w:t xml:space="preserve"> C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</w:p>
    <w:p w:rsidR="005F590A" w:rsidRPr="0062044B" w:rsidRDefault="005F590A" w:rsidP="005F590A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5C923221" wp14:editId="6F9A14B2">
            <wp:extent cx="936000" cy="252000"/>
            <wp:effectExtent l="0" t="0" r="0" b="0"/>
            <wp:docPr id="5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36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由分析可知，由于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为同种电荷，要使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处于平衡状态，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必须放在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之间某位置，可为正电荷，也可为负电荷，如图所示。设电荷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放在距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右侧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处，电荷量为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BC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，即点电荷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放在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之间距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右侧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处。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由第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问的分析及共线三电荷的平衡规律，对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，有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sub>
            </m:sSub>
            <m:r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</w:rPr>
        <w:t>|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</w:rPr>
        <w:t>|=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电荷为负电荷，则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5F590A" w:rsidRPr="0062044B" w:rsidRDefault="005F590A" w:rsidP="005F590A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0518E269" wp14:editId="26B27F6F">
            <wp:extent cx="648000" cy="936000"/>
            <wp:effectExtent l="0" t="0" r="0" b="0"/>
            <wp:docPr id="60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根据题意可知，带电小球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受三个力作用：重力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的静电力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和细线的拉力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T</w:t>
      </w:r>
      <w:r w:rsidRPr="0062044B">
        <w:rPr>
          <w:rFonts w:ascii="Times New Roman" w:eastAsia="楷体" w:hAnsi="Times New Roman"/>
        </w:rPr>
        <w:t>。小球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在三个力作用下处于平衡状态，即三个力的合力为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，如图所示。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带电小球受到的三个力可以组成一个矢量三角形。由图可知，力的三角形和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三点连线构成的三角形相似。则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r>
              <w:rPr>
                <w:rFonts w:ascii="Cambria Math" w:hAnsi="Cambria Math"/>
              </w:rPr>
              <m:t>mg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l</m:t>
            </m:r>
          </m:den>
        </m:f>
      </m:oMath>
      <w:r w:rsidRPr="0062044B">
        <w:rPr>
          <w:rFonts w:ascii="Times New Roman" w:eastAsia="楷体" w:hAnsi="Times New Roman"/>
        </w:rPr>
        <w:t>，可得细线拉力大小为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T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若三球沿一条直线摆放且均处于静止状态，则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一定是同种电荷，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是异种电荷，即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两同夹异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的静电力一定是引力，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的静电力一定是引力，故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若三球沿一条直线摆放且均处于静止状态，则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的静电力大小等于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的静电力大小，因为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间距离大于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间距离，根据静电力公式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的电荷量比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的电荷量大，故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假设给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施加一个向右的恒力后，三个球能向右运动且相互之间的距离保持不变，以三个小球组成的系统为研究对象可得，三个球的加速度方向向右，以小球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为研究对象可得，小球的加速度为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，所以假设错误，故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整体由牛顿第二定律有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可知，无论拉力作用在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上还是作用在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上，两球共同运动的加速度大小相等，则当拉力作用在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上时，对小球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由牛顿第二定律有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a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当拉力作用在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上时，对小球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由牛顿第二定律有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，解得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e>
        </m:rad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5F590A" w:rsidRPr="0062044B" w:rsidRDefault="005F590A" w:rsidP="005F590A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28CF7C06" wp14:editId="3AD5BC96">
            <wp:extent cx="720000" cy="936000"/>
            <wp:effectExtent l="0" t="0" r="0" b="0"/>
            <wp:docPr id="61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以质点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为研究对象，质点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受到重力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的斥力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和线的拉力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三个力作用，作出受力图如图所示。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作出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的合力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，则由平衡条件得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G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设质点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的电荷量分别为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，根据相似三角形得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PA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PB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AB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</w:rPr>
              <m:t>A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两质点带电荷量逐渐减小的过程中，</w:t>
      </w:r>
      <w:r w:rsidRPr="0062044B">
        <w:rPr>
          <w:rFonts w:ascii="Times New Roman" w:hAnsi="Times New Roman"/>
          <w:i/>
        </w:rPr>
        <w:t>PB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PA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eastAsia="楷体" w:hAnsi="Times New Roman"/>
        </w:rPr>
        <w:t>均不变，则线的拉力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不变，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间斥力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变小，故选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5F590A" w:rsidRPr="0062044B" w:rsidRDefault="005F590A" w:rsidP="005F59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</w:t>
      </w:r>
      <w:r w:rsidRPr="0062044B">
        <w:rPr>
          <w:rFonts w:ascii="Times New Roman" w:hAnsi="Times New Roman"/>
          <w:i/>
        </w:rPr>
        <w:t>AO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BO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CO</w:t>
      </w:r>
      <w:r w:rsidRPr="0062044B">
        <w:rPr>
          <w:rFonts w:ascii="Times New Roman" w:eastAsia="楷体" w:hAnsi="Times New Roman"/>
        </w:rPr>
        <w:t>三条棱与水平面的夹角为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eastAsia="楷体" w:hAnsi="Times New Roman"/>
        </w:rPr>
        <w:t>，由几何关系可知</w:t>
      </w:r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eastAsia="楷体" w:hAnsi="Times New Roman"/>
        </w:rPr>
        <w:t>，对带正电的小球根据平衡条件可得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  <m:r>
              <w:rPr>
                <w:rFonts w:ascii="Cambria Math" w:hAnsi="Cambria Math"/>
              </w:rPr>
              <m:t>mg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kQ</m:t>
            </m:r>
          </m:den>
        </m:f>
      </m:oMath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5F590A" w:rsidRPr="005F590A" w:rsidRDefault="005F590A" w:rsidP="00D65B57">
      <w:pPr>
        <w:snapToGrid w:val="0"/>
        <w:spacing w:line="360" w:lineRule="auto"/>
        <w:rPr>
          <w:rFonts w:ascii="Times New Roman" w:eastAsia="方正小标宋_GBK" w:hAnsi="Times New Roman" w:hint="eastAsia"/>
        </w:rPr>
      </w:pPr>
      <w:bookmarkStart w:id="0" w:name="_GoBack"/>
      <w:bookmarkEnd w:id="0"/>
    </w:p>
    <w:sectPr w:rsidR="005F590A" w:rsidRPr="005F590A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51C" w:rsidRDefault="002A451C" w:rsidP="006C537E">
      <w:pPr>
        <w:pStyle w:val="a3"/>
      </w:pPr>
      <w:r>
        <w:separator/>
      </w:r>
    </w:p>
  </w:endnote>
  <w:endnote w:type="continuationSeparator" w:id="0">
    <w:p w:rsidR="002A451C" w:rsidRDefault="002A451C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51C" w:rsidRDefault="002A451C">
      <w:pPr>
        <w:pStyle w:val="a3"/>
      </w:pPr>
      <w:r>
        <w:separator/>
      </w:r>
    </w:p>
  </w:footnote>
  <w:footnote w:type="continuationSeparator" w:id="0">
    <w:p w:rsidR="002A451C" w:rsidRDefault="002A451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561E7"/>
    <w:rsid w:val="00292EDB"/>
    <w:rsid w:val="002A451C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90A"/>
    <w:rsid w:val="005F5D9A"/>
    <w:rsid w:val="00626617"/>
    <w:rsid w:val="0063724C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65B57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E6E53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TIF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TIF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TIF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T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563</Words>
  <Characters>3214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2025-04-10T02:51:00Z</dcterms:modified>
</cp:coreProperties>
</file>